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D981" w14:textId="59F94882" w:rsidR="005373AE" w:rsidRDefault="00E71B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Beobachtungsbogen/ Bewertungsraster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Thema: </w:t>
      </w:r>
      <w:r w:rsidR="00FB0A3E">
        <w:rPr>
          <w:b/>
          <w:bCs/>
          <w:sz w:val="28"/>
          <w:szCs w:val="28"/>
        </w:rPr>
        <w:t>Hygiene / gesundes Frühstück</w:t>
      </w:r>
    </w:p>
    <w:tbl>
      <w:tblPr>
        <w:tblStyle w:val="TableNormal"/>
        <w:tblW w:w="1495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83"/>
        <w:gridCol w:w="1259"/>
        <w:gridCol w:w="1276"/>
        <w:gridCol w:w="1276"/>
        <w:gridCol w:w="1276"/>
        <w:gridCol w:w="1275"/>
        <w:gridCol w:w="1383"/>
        <w:gridCol w:w="1105"/>
        <w:gridCol w:w="1105"/>
        <w:gridCol w:w="1105"/>
        <w:gridCol w:w="1109"/>
        <w:gridCol w:w="1106"/>
      </w:tblGrid>
      <w:tr w:rsidR="005373AE" w14:paraId="41385CAE" w14:textId="77777777" w:rsidTr="00935270">
        <w:trPr>
          <w:trHeight w:val="2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C07E7" w14:textId="77777777" w:rsidR="005373AE" w:rsidRDefault="00E71B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Zeitraum:</w:t>
            </w:r>
          </w:p>
          <w:p w14:paraId="3527DAD2" w14:textId="77777777" w:rsidR="005373AE" w:rsidRDefault="005373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5028314" w14:textId="77777777" w:rsidR="005373AE" w:rsidRDefault="005373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C6B7978" w14:textId="77777777" w:rsidR="005373AE" w:rsidRDefault="005373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21FDD51" w14:textId="77777777" w:rsidR="005373AE" w:rsidRDefault="00E71BE0" w:rsidP="009102F2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Klasse:</w:t>
            </w:r>
            <w:r w:rsidR="009102F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A3568" w14:textId="77777777" w:rsidR="005373AE" w:rsidRDefault="00E71BE0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Lehrplan Bereich: </w:t>
            </w:r>
          </w:p>
          <w:p w14:paraId="5A5FAD79" w14:textId="77777777" w:rsidR="005373AE" w:rsidRDefault="005B0B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 und Leben</w:t>
            </w:r>
          </w:p>
          <w:p w14:paraId="238EDADE" w14:textId="77777777" w:rsidR="005B0BBC" w:rsidRDefault="005B0BBC">
            <w:pPr>
              <w:spacing w:after="0" w:line="240" w:lineRule="auto"/>
              <w:jc w:val="center"/>
            </w:pPr>
          </w:p>
          <w:p w14:paraId="3A6F3D4E" w14:textId="77777777" w:rsidR="005373AE" w:rsidRDefault="00E71BE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Kompetenzerwartungen:</w:t>
            </w:r>
            <w:r>
              <w:rPr>
                <w:sz w:val="24"/>
                <w:szCs w:val="24"/>
              </w:rPr>
              <w:br/>
            </w:r>
            <w:r>
              <w:rPr>
                <w:sz w:val="20"/>
                <w:szCs w:val="20"/>
              </w:rPr>
              <w:t xml:space="preserve">Die </w:t>
            </w:r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F9F281F" w14:textId="77777777" w:rsidR="00FB0A3E" w:rsidRDefault="00FB0A3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B0A3E">
              <w:rPr>
                <w:sz w:val="20"/>
                <w:szCs w:val="20"/>
              </w:rPr>
              <w:t>beschreiben Grundsätze der Körperpflege und der gesunden Lebensführung (u. a. Mundhygiene und Zahnpflege, gesunde Ernährung, Bewegung, aktive Freizeitgestaltung, Schlaf- und Ruhephasen)</w:t>
            </w:r>
          </w:p>
          <w:p w14:paraId="1D802403" w14:textId="02964DEF" w:rsidR="009102F2" w:rsidRDefault="00FB0A3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B0A3E">
              <w:rPr>
                <w:sz w:val="20"/>
                <w:szCs w:val="20"/>
              </w:rPr>
              <w:t>beurteilen den individuellen Einfluss auf die Gesundheit.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24222" w14:textId="77777777" w:rsidR="005373AE" w:rsidRDefault="005373AE">
            <w:pPr>
              <w:spacing w:after="0" w:line="240" w:lineRule="auto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FF14A" w14:textId="77777777" w:rsidR="005373AE" w:rsidRDefault="005373AE"/>
        </w:tc>
      </w:tr>
      <w:tr w:rsidR="005373AE" w14:paraId="6F90F388" w14:textId="77777777" w:rsidTr="00935270">
        <w:trPr>
          <w:trHeight w:val="55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84CEA" w14:textId="77777777" w:rsidR="005373AE" w:rsidRDefault="00E71BE0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Schlüsselqualifikationen</w:t>
            </w:r>
          </w:p>
        </w:tc>
        <w:tc>
          <w:tcPr>
            <w:tcW w:w="7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B6E59" w14:textId="77777777" w:rsidR="005373AE" w:rsidRDefault="00E71BE0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Sach- und Methodenkompetenz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50ECB" w14:textId="77777777" w:rsidR="005373AE" w:rsidRDefault="00E71BE0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Selbst- und Sozialkompetenz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56002" w14:textId="77777777" w:rsidR="005373AE" w:rsidRDefault="00E71BE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Kom-mentar</w:t>
            </w:r>
            <w:proofErr w:type="spellEnd"/>
          </w:p>
        </w:tc>
      </w:tr>
      <w:tr w:rsidR="00935270" w14:paraId="5AE9BF0A" w14:textId="77777777" w:rsidTr="00935270">
        <w:trPr>
          <w:trHeight w:val="34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9B33" w14:textId="77777777" w:rsidR="00935270" w:rsidRDefault="00935270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Beobachtungsbereiche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DB17E" w14:textId="77777777" w:rsidR="00935270" w:rsidRDefault="00935270" w:rsidP="00935270">
            <w:pPr>
              <w:spacing w:after="0" w:line="240" w:lineRule="auto"/>
            </w:pPr>
            <w:r>
              <w:rPr>
                <w:sz w:val="18"/>
                <w:szCs w:val="18"/>
              </w:rPr>
              <w:t>Erklären der Zusammenhänge von Ernährung, Hygiene und Gesundheit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F10EE" w14:textId="77777777" w:rsidR="00935270" w:rsidRDefault="00935270">
            <w:pPr>
              <w:spacing w:after="0" w:line="240" w:lineRule="auto"/>
            </w:pPr>
            <w:r>
              <w:rPr>
                <w:sz w:val="18"/>
                <w:szCs w:val="18"/>
              </w:rPr>
              <w:t>Führen Versuche durch und Beschreiben die Ergebnisse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9525A" w14:textId="77777777" w:rsidR="00935270" w:rsidRDefault="00935270" w:rsidP="00935270">
            <w:pPr>
              <w:spacing w:after="0" w:line="240" w:lineRule="auto"/>
            </w:pPr>
            <w:r>
              <w:rPr>
                <w:sz w:val="18"/>
                <w:szCs w:val="18"/>
              </w:rPr>
              <w:t>Entdecken von Zusammenhängen: erweitern die Versuche auf der Basis vorher gewonnener Erkenntnisse und beschreiben/bewerten die Ergebnisse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92302" w14:textId="77777777" w:rsidR="00935270" w:rsidRDefault="00935270" w:rsidP="00935270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Dokumentation der Versuchsergebnisse: </w:t>
            </w:r>
            <w:r>
              <w:rPr>
                <w:sz w:val="18"/>
                <w:szCs w:val="18"/>
              </w:rPr>
              <w:br/>
              <w:t>ordnen sachgerecht zu / fertigen sachgerechte Zeichnungen 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D52D" w14:textId="77777777" w:rsidR="00935270" w:rsidRDefault="00935270">
            <w:pPr>
              <w:spacing w:after="0" w:line="240" w:lineRule="auto"/>
            </w:pPr>
            <w:r>
              <w:rPr>
                <w:sz w:val="18"/>
                <w:szCs w:val="18"/>
              </w:rPr>
              <w:t>Nutzung von sprachlichen Mitteln (Fachvokabular)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E3D5" w14:textId="77777777" w:rsidR="00935270" w:rsidRDefault="001F38E7">
            <w:pPr>
              <w:spacing w:after="0" w:line="240" w:lineRule="auto"/>
            </w:pPr>
            <w:r>
              <w:rPr>
                <w:sz w:val="18"/>
                <w:szCs w:val="18"/>
              </w:rPr>
              <w:t>Erzählen von Beobachtungen, diskutieren Ergebnisse, stellen sachangemessen ihre Einsichten vor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3CF8" w14:textId="77777777" w:rsidR="00935270" w:rsidRDefault="001F38E7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Bearbeiten Aufgaben </w:t>
            </w:r>
            <w:r w:rsidR="004C7D92">
              <w:rPr>
                <w:sz w:val="18"/>
                <w:szCs w:val="18"/>
              </w:rPr>
              <w:t>lösungsorientiert und selbstständig.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C0B9" w14:textId="77777777" w:rsidR="00935270" w:rsidRPr="001F38E7" w:rsidRDefault="001F38E7">
            <w:pPr>
              <w:spacing w:after="0" w:line="240" w:lineRule="auto"/>
              <w:rPr>
                <w:sz w:val="18"/>
                <w:szCs w:val="18"/>
              </w:rPr>
            </w:pPr>
            <w:r w:rsidRPr="001F38E7">
              <w:rPr>
                <w:sz w:val="18"/>
                <w:szCs w:val="18"/>
              </w:rPr>
              <w:t xml:space="preserve">Finden </w:t>
            </w:r>
            <w:r>
              <w:rPr>
                <w:sz w:val="18"/>
                <w:szCs w:val="18"/>
              </w:rPr>
              <w:t xml:space="preserve">motiviert </w:t>
            </w:r>
            <w:r w:rsidRPr="001F38E7">
              <w:rPr>
                <w:sz w:val="18"/>
                <w:szCs w:val="18"/>
              </w:rPr>
              <w:t>Lösungen für Probleme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04FBF" w14:textId="77777777" w:rsidR="00935270" w:rsidRDefault="009352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Teamfähig-</w:t>
            </w:r>
            <w:proofErr w:type="spellStart"/>
            <w:r>
              <w:rPr>
                <w:sz w:val="18"/>
                <w:szCs w:val="18"/>
              </w:rPr>
              <w:t>keit</w:t>
            </w:r>
            <w:proofErr w:type="spellEnd"/>
          </w:p>
          <w:p w14:paraId="05804ABA" w14:textId="77777777" w:rsidR="00935270" w:rsidRDefault="00935270">
            <w:pPr>
              <w:spacing w:after="0" w:line="240" w:lineRule="auto"/>
            </w:pPr>
            <w:r>
              <w:rPr>
                <w:sz w:val="18"/>
                <w:szCs w:val="18"/>
              </w:rPr>
              <w:t>(Kooperation in GA und PA-Phasen)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F6A42" w14:textId="77777777" w:rsidR="00935270" w:rsidRDefault="001F38E7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Bearbeiten </w:t>
            </w:r>
            <w:r w:rsidR="004C7D92">
              <w:rPr>
                <w:sz w:val="18"/>
                <w:szCs w:val="18"/>
              </w:rPr>
              <w:t xml:space="preserve">Aufgaben </w:t>
            </w:r>
            <w:r>
              <w:rPr>
                <w:sz w:val="18"/>
                <w:szCs w:val="18"/>
              </w:rPr>
              <w:t xml:space="preserve">nachvollziehbar und </w:t>
            </w:r>
            <w:r w:rsidR="004C7D92">
              <w:rPr>
                <w:sz w:val="18"/>
                <w:szCs w:val="18"/>
              </w:rPr>
              <w:t>halten sich an notwendige Vorgaben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C31A8" w14:textId="77777777" w:rsidR="00935270" w:rsidRDefault="00935270"/>
        </w:tc>
      </w:tr>
      <w:tr w:rsidR="00935270" w14:paraId="4E1FF543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2C7A3" w14:textId="77777777" w:rsidR="00935270" w:rsidRDefault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18C5D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27E96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F202E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23677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03E16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9714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29FE0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C2467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3698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44162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D101C" w14:textId="77777777" w:rsidR="00935270" w:rsidRDefault="00935270"/>
        </w:tc>
      </w:tr>
      <w:tr w:rsidR="00935270" w14:paraId="73A33A25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E52E" w14:textId="77777777" w:rsidR="00935270" w:rsidRDefault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4E763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73FE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A580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4EB41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1E897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4C9BC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C2C2E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7B65B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B8C24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F4B5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77CFF" w14:textId="77777777" w:rsidR="00935270" w:rsidRDefault="00935270"/>
        </w:tc>
      </w:tr>
      <w:tr w:rsidR="00935270" w14:paraId="7D66B002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92C7" w14:textId="77777777" w:rsidR="00935270" w:rsidRDefault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DC784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BEA05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D9E35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B094F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0DC10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43C8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00DC6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D2EAA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3D90A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580E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0202" w14:textId="77777777" w:rsidR="00935270" w:rsidRDefault="00935270"/>
        </w:tc>
      </w:tr>
      <w:tr w:rsidR="00935270" w14:paraId="45C42149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4026" w14:textId="77777777" w:rsidR="00935270" w:rsidRDefault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E2B8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EA2C8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7A8E5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75C04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1E4FD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A8816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3AD73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FF8D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597EA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E818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8C68" w14:textId="77777777" w:rsidR="00935270" w:rsidRDefault="00935270"/>
        </w:tc>
      </w:tr>
      <w:tr w:rsidR="00935270" w14:paraId="58B6C9CA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DCD82" w14:textId="77777777" w:rsidR="00935270" w:rsidRDefault="00935270"/>
          <w:p w14:paraId="2E019B7E" w14:textId="77777777" w:rsidR="00935270" w:rsidRPr="00935270" w:rsidRDefault="00935270" w:rsidP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6EB25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7B107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F1111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8381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7CCE5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C4FA6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60B6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CB95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E613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3AB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A5A6" w14:textId="77777777" w:rsidR="00935270" w:rsidRDefault="00935270"/>
        </w:tc>
      </w:tr>
      <w:tr w:rsidR="00935270" w14:paraId="0C6B1180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2737" w14:textId="77777777" w:rsidR="00935270" w:rsidRDefault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6B34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E9E67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FC0A5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E2AA5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D854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5E6ED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91F30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E4F79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BC965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0C04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FDF9" w14:textId="77777777" w:rsidR="00935270" w:rsidRDefault="00935270"/>
        </w:tc>
      </w:tr>
      <w:tr w:rsidR="00935270" w14:paraId="4FF752DB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B1F64" w14:textId="77777777" w:rsidR="00935270" w:rsidRDefault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FE22C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7738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E89E4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CD4E9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0A365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92EBD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2C25B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6F1A8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7047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411E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DB5D" w14:textId="77777777" w:rsidR="00935270" w:rsidRDefault="00935270"/>
        </w:tc>
      </w:tr>
      <w:tr w:rsidR="00935270" w14:paraId="443D2AB8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26DC1" w14:textId="77777777" w:rsidR="00935270" w:rsidRDefault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68EB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AD71D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B41E9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C6156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EE3F9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CCF74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62B1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FA11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B28E2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C1D3F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EE19" w14:textId="77777777" w:rsidR="00935270" w:rsidRDefault="00935270"/>
        </w:tc>
      </w:tr>
      <w:tr w:rsidR="005B0BBC" w14:paraId="22251F27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CB593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EB55A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FF55E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EF69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8E4C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CDCE4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2E427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79765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7AE65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A3515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318AE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B1F0" w14:textId="77777777" w:rsidR="005B0BBC" w:rsidRDefault="005B0BBC"/>
        </w:tc>
      </w:tr>
      <w:tr w:rsidR="005B0BBC" w14:paraId="0C40DFD6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8E247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7FBC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9FCC7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341F3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5D115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E940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EED4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05CB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02139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777E0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EA2FD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FC337" w14:textId="77777777" w:rsidR="005B0BBC" w:rsidRDefault="005B0BBC"/>
        </w:tc>
      </w:tr>
      <w:tr w:rsidR="005B0BBC" w14:paraId="3A0E9F7F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7D9D4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C5FA1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D4D25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8459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30021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DBDC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77A16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37ECC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44C06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55BF1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1D9E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E13E8" w14:textId="77777777" w:rsidR="005B0BBC" w:rsidRDefault="005B0BBC"/>
        </w:tc>
      </w:tr>
      <w:tr w:rsidR="005B0BBC" w14:paraId="413C5E38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9A7C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86E99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BE78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2E819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CD24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0B18D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82F09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14AAF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AC9F5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28031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C9684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2111" w14:textId="77777777" w:rsidR="005B0BBC" w:rsidRDefault="005B0BBC"/>
        </w:tc>
      </w:tr>
      <w:tr w:rsidR="005B0BBC" w14:paraId="3C053DAE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6A67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C604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E3DB4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1E959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1D5B2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FE9BF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74DA8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AF6E1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DEF34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7315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1DA9F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F87A" w14:textId="77777777" w:rsidR="005B0BBC" w:rsidRDefault="005B0BBC"/>
        </w:tc>
      </w:tr>
      <w:tr w:rsidR="005B0BBC" w14:paraId="12C9F558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C227D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3ECED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51FEF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6D384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D3192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4D82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15928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2C2C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96940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B136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6534A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FC38" w14:textId="77777777" w:rsidR="005B0BBC" w:rsidRDefault="005B0BBC"/>
        </w:tc>
      </w:tr>
      <w:tr w:rsidR="005B0BBC" w14:paraId="152458E4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5F454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B1FAB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AC535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C2CE3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E7DE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FC9A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86854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23D4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302B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2A549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B95D2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6AE2" w14:textId="77777777" w:rsidR="005B0BBC" w:rsidRDefault="005B0BBC"/>
        </w:tc>
      </w:tr>
      <w:tr w:rsidR="005B0BBC" w14:paraId="0E34B44D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CED0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CCF2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7090C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306D8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A857A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F80A5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72649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4B162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E7F8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2075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2303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70341" w14:textId="77777777" w:rsidR="005B0BBC" w:rsidRDefault="005B0BBC"/>
        </w:tc>
      </w:tr>
      <w:tr w:rsidR="005B0BBC" w14:paraId="093A4425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59FBA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D6D6C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B3B0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9062E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0919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EC01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E017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FCAC4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29725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D4D64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E559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5016" w14:textId="77777777" w:rsidR="005B0BBC" w:rsidRDefault="005B0BBC"/>
        </w:tc>
      </w:tr>
      <w:tr w:rsidR="005B0BBC" w14:paraId="33B3502C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055A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B133B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D877D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A413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A2253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3B78C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55732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ECAC5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5A47C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3F65F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85BD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545D" w14:textId="77777777" w:rsidR="005B0BBC" w:rsidRDefault="005B0BBC"/>
        </w:tc>
      </w:tr>
      <w:tr w:rsidR="005B0BBC" w14:paraId="11A4B13C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78067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AFC7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5669F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EB468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E108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D548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72224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5AA00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7A38E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A6B74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93E6C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83B0" w14:textId="77777777" w:rsidR="005B0BBC" w:rsidRDefault="005B0BBC"/>
        </w:tc>
      </w:tr>
      <w:tr w:rsidR="005B0BBC" w14:paraId="5A95CCDB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00A68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C4027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5E21F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0A3D2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59C7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5DA64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29E2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B12C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B84F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36193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32B0E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78C15" w14:textId="77777777" w:rsidR="005B0BBC" w:rsidRDefault="005B0BBC"/>
        </w:tc>
      </w:tr>
    </w:tbl>
    <w:p w14:paraId="3FE0D57C" w14:textId="77777777" w:rsidR="005373AE" w:rsidRDefault="005373AE">
      <w:pPr>
        <w:widowControl w:val="0"/>
        <w:spacing w:line="240" w:lineRule="auto"/>
        <w:ind w:left="432" w:hanging="432"/>
      </w:pPr>
    </w:p>
    <w:sectPr w:rsidR="005373AE" w:rsidSect="005B0BBC">
      <w:footerReference w:type="default" r:id="rId7"/>
      <w:pgSz w:w="16840" w:h="11900" w:orient="landscape"/>
      <w:pgMar w:top="426" w:right="720" w:bottom="568" w:left="7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2F91" w14:textId="77777777" w:rsidR="00C71194" w:rsidRDefault="00C71194" w:rsidP="005373AE">
      <w:pPr>
        <w:spacing w:after="0" w:line="240" w:lineRule="auto"/>
      </w:pPr>
      <w:r>
        <w:separator/>
      </w:r>
    </w:p>
  </w:endnote>
  <w:endnote w:type="continuationSeparator" w:id="0">
    <w:p w14:paraId="33211B21" w14:textId="77777777" w:rsidR="00C71194" w:rsidRDefault="00C71194" w:rsidP="0053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5388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shd w:val="clear" w:color="auto" w:fill="D0DDEF"/>
      <w:tblLayout w:type="fixed"/>
      <w:tblLook w:val="04A0" w:firstRow="1" w:lastRow="0" w:firstColumn="1" w:lastColumn="0" w:noHBand="0" w:noVBand="1"/>
    </w:tblPr>
    <w:tblGrid>
      <w:gridCol w:w="704"/>
      <w:gridCol w:w="3142"/>
      <w:gridCol w:w="685"/>
      <w:gridCol w:w="3161"/>
      <w:gridCol w:w="667"/>
      <w:gridCol w:w="3181"/>
      <w:gridCol w:w="646"/>
      <w:gridCol w:w="3202"/>
    </w:tblGrid>
    <w:tr w:rsidR="00935270" w14:paraId="586E50EF" w14:textId="77777777" w:rsidTr="008A0462">
      <w:trPr>
        <w:trHeight w:val="490"/>
        <w:jc w:val="center"/>
      </w:trPr>
      <w:tc>
        <w:tcPr>
          <w:tcW w:w="7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7E906ADB" w14:textId="77777777" w:rsidR="00935270" w:rsidRDefault="00935270" w:rsidP="008A0462">
          <w:pPr>
            <w:tabs>
              <w:tab w:val="left" w:pos="1575"/>
            </w:tabs>
            <w:jc w:val="center"/>
          </w:pPr>
          <w:r>
            <w:rPr>
              <w:sz w:val="24"/>
              <w:szCs w:val="24"/>
            </w:rPr>
            <w:t>++</w:t>
          </w:r>
        </w:p>
      </w:tc>
      <w:tc>
        <w:tcPr>
          <w:tcW w:w="31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056042D5" w14:textId="77777777" w:rsidR="00935270" w:rsidRDefault="00935270" w:rsidP="008A0462">
          <w:pPr>
            <w:tabs>
              <w:tab w:val="left" w:pos="1575"/>
            </w:tabs>
            <w:spacing w:after="0" w:line="240" w:lineRule="auto"/>
            <w:jc w:val="center"/>
          </w:pPr>
          <w:r>
            <w:rPr>
              <w:sz w:val="20"/>
              <w:szCs w:val="20"/>
            </w:rPr>
            <w:t>in herausragender Weise erreicht</w:t>
          </w:r>
        </w:p>
      </w:tc>
      <w:tc>
        <w:tcPr>
          <w:tcW w:w="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58F08ED0" w14:textId="77777777" w:rsidR="00935270" w:rsidRDefault="00935270" w:rsidP="008A0462">
          <w:pPr>
            <w:tabs>
              <w:tab w:val="left" w:pos="1575"/>
            </w:tabs>
            <w:spacing w:after="0" w:line="240" w:lineRule="auto"/>
            <w:jc w:val="center"/>
          </w:pPr>
          <w:r>
            <w:rPr>
              <w:sz w:val="24"/>
              <w:szCs w:val="24"/>
            </w:rPr>
            <w:t>+</w:t>
          </w:r>
        </w:p>
      </w:tc>
      <w:tc>
        <w:tcPr>
          <w:tcW w:w="31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1FA3AC90" w14:textId="77777777" w:rsidR="00935270" w:rsidRDefault="00935270" w:rsidP="008A0462">
          <w:pPr>
            <w:tabs>
              <w:tab w:val="left" w:pos="1575"/>
            </w:tabs>
            <w:spacing w:after="0" w:line="240" w:lineRule="auto"/>
            <w:jc w:val="center"/>
          </w:pPr>
          <w:r>
            <w:rPr>
              <w:sz w:val="20"/>
              <w:szCs w:val="20"/>
            </w:rPr>
            <w:t>mit wenigen Einschränkungen</w:t>
          </w:r>
        </w:p>
      </w:tc>
      <w:tc>
        <w:tcPr>
          <w:tcW w:w="6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651FD279" w14:textId="77777777" w:rsidR="00935270" w:rsidRDefault="00935270" w:rsidP="008A0462">
          <w:pPr>
            <w:tabs>
              <w:tab w:val="left" w:pos="1575"/>
            </w:tabs>
            <w:spacing w:after="0" w:line="240" w:lineRule="auto"/>
            <w:jc w:val="center"/>
          </w:pPr>
          <w:r>
            <w:rPr>
              <w:rFonts w:ascii="Arial Unicode MS" w:hAnsi="Arial Unicode MS"/>
              <w:sz w:val="20"/>
              <w:szCs w:val="20"/>
            </w:rPr>
            <w:t>○</w:t>
          </w:r>
        </w:p>
      </w:tc>
      <w:tc>
        <w:tcPr>
          <w:tcW w:w="31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10DA54B6" w14:textId="77777777" w:rsidR="00935270" w:rsidRDefault="00935270" w:rsidP="008A0462">
          <w:pPr>
            <w:tabs>
              <w:tab w:val="left" w:pos="1575"/>
            </w:tabs>
            <w:spacing w:after="0" w:line="240" w:lineRule="auto"/>
            <w:jc w:val="center"/>
          </w:pPr>
          <w:r>
            <w:rPr>
              <w:sz w:val="20"/>
              <w:szCs w:val="20"/>
            </w:rPr>
            <w:t>in Ansätzen</w:t>
          </w:r>
        </w:p>
      </w:tc>
      <w:tc>
        <w:tcPr>
          <w:tcW w:w="6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22F07B0C" w14:textId="77777777" w:rsidR="00935270" w:rsidRDefault="00935270" w:rsidP="008A0462">
          <w:pPr>
            <w:tabs>
              <w:tab w:val="left" w:pos="1575"/>
            </w:tabs>
            <w:spacing w:after="0" w:line="240" w:lineRule="auto"/>
            <w:jc w:val="center"/>
          </w:pPr>
          <w:r>
            <w:rPr>
              <w:sz w:val="24"/>
              <w:szCs w:val="24"/>
            </w:rPr>
            <w:t>-</w:t>
          </w:r>
        </w:p>
      </w:tc>
      <w:tc>
        <w:tcPr>
          <w:tcW w:w="32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7EAD4649" w14:textId="77777777" w:rsidR="00935270" w:rsidRDefault="00935270" w:rsidP="008A0462">
          <w:pPr>
            <w:tabs>
              <w:tab w:val="left" w:pos="1575"/>
            </w:tabs>
            <w:spacing w:after="0" w:line="240" w:lineRule="auto"/>
            <w:jc w:val="center"/>
          </w:pPr>
          <w:r>
            <w:rPr>
              <w:sz w:val="20"/>
              <w:szCs w:val="20"/>
            </w:rPr>
            <w:t>gar nicht</w:t>
          </w:r>
        </w:p>
      </w:tc>
    </w:tr>
  </w:tbl>
  <w:p w14:paraId="1B23C8C1" w14:textId="77777777" w:rsidR="00935270" w:rsidRDefault="00935270" w:rsidP="005B0B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DABD" w14:textId="77777777" w:rsidR="00C71194" w:rsidRDefault="00C71194" w:rsidP="005373AE">
      <w:pPr>
        <w:spacing w:after="0" w:line="240" w:lineRule="auto"/>
      </w:pPr>
      <w:r>
        <w:separator/>
      </w:r>
    </w:p>
  </w:footnote>
  <w:footnote w:type="continuationSeparator" w:id="0">
    <w:p w14:paraId="1FB691E3" w14:textId="77777777" w:rsidR="00C71194" w:rsidRDefault="00C71194" w:rsidP="00537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96506"/>
    <w:multiLevelType w:val="hybridMultilevel"/>
    <w:tmpl w:val="9BBC065C"/>
    <w:lvl w:ilvl="0" w:tplc="4FDACF18">
      <w:start w:val="1"/>
      <w:numFmt w:val="bullet"/>
      <w:lvlText w:val="•"/>
      <w:lvlJc w:val="left"/>
      <w:pPr>
        <w:ind w:left="14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2C01FA">
      <w:start w:val="1"/>
      <w:numFmt w:val="bullet"/>
      <w:lvlText w:val="•"/>
      <w:lvlJc w:val="left"/>
      <w:pPr>
        <w:ind w:left="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54161C">
      <w:start w:val="1"/>
      <w:numFmt w:val="bullet"/>
      <w:lvlText w:val="•"/>
      <w:lvlJc w:val="left"/>
      <w:pPr>
        <w:ind w:left="1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825D70">
      <w:start w:val="1"/>
      <w:numFmt w:val="bullet"/>
      <w:lvlText w:val="•"/>
      <w:lvlJc w:val="left"/>
      <w:pPr>
        <w:ind w:left="1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46EE62">
      <w:start w:val="1"/>
      <w:numFmt w:val="bullet"/>
      <w:lvlText w:val="•"/>
      <w:lvlJc w:val="left"/>
      <w:pPr>
        <w:ind w:left="25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4C21AA">
      <w:start w:val="1"/>
      <w:numFmt w:val="bullet"/>
      <w:lvlText w:val="•"/>
      <w:lvlJc w:val="left"/>
      <w:pPr>
        <w:ind w:left="31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040906">
      <w:start w:val="1"/>
      <w:numFmt w:val="bullet"/>
      <w:lvlText w:val="•"/>
      <w:lvlJc w:val="left"/>
      <w:pPr>
        <w:ind w:left="3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3CCAE8">
      <w:start w:val="1"/>
      <w:numFmt w:val="bullet"/>
      <w:lvlText w:val="•"/>
      <w:lvlJc w:val="left"/>
      <w:pPr>
        <w:ind w:left="4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56A0DC">
      <w:start w:val="1"/>
      <w:numFmt w:val="bullet"/>
      <w:lvlText w:val="•"/>
      <w:lvlJc w:val="left"/>
      <w:pPr>
        <w:ind w:left="4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0887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3AE"/>
    <w:rsid w:val="001F38E7"/>
    <w:rsid w:val="004C7D92"/>
    <w:rsid w:val="005373AE"/>
    <w:rsid w:val="005B0BBC"/>
    <w:rsid w:val="009102F2"/>
    <w:rsid w:val="00935270"/>
    <w:rsid w:val="00C71194"/>
    <w:rsid w:val="00D4210C"/>
    <w:rsid w:val="00E71BE0"/>
    <w:rsid w:val="00FB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42DC"/>
  <w15:docId w15:val="{0B221351-7F3A-4E3D-B18D-2B2D5E83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373A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373AE"/>
    <w:rPr>
      <w:u w:val="single"/>
    </w:rPr>
  </w:style>
  <w:style w:type="table" w:customStyle="1" w:styleId="TableNormal">
    <w:name w:val="Table Normal"/>
    <w:rsid w:val="005373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5373A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enabsatz">
    <w:name w:val="List Paragraph"/>
    <w:rsid w:val="005373AE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Kopfzeile">
    <w:name w:val="header"/>
    <w:basedOn w:val="Standard"/>
    <w:link w:val="KopfzeileZchn"/>
    <w:uiPriority w:val="99"/>
    <w:semiHidden/>
    <w:unhideWhenUsed/>
    <w:rsid w:val="00935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3527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935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270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Luysberg</dc:creator>
  <cp:lastModifiedBy>Luzie Luysberg</cp:lastModifiedBy>
  <cp:revision>3</cp:revision>
  <dcterms:created xsi:type="dcterms:W3CDTF">2019-03-22T09:48:00Z</dcterms:created>
  <dcterms:modified xsi:type="dcterms:W3CDTF">2023-06-16T09:18:00Z</dcterms:modified>
</cp:coreProperties>
</file>